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rPr/>
      </w:pPr>
      <w:r>
        <w:rPr>
          <w:rStyle w:val="Wyrnienie"/>
          <w:rFonts w:cs="Times New Roman" w:ascii="Times New Roman;serif" w:hAnsi="Times New Roman;serif"/>
          <w:b w:val="false"/>
          <w:i/>
          <w:iCs/>
          <w:caps w:val="false"/>
          <w:smallCaps w:val="false"/>
          <w:color w:val="000000"/>
          <w:spacing w:val="0"/>
          <w:sz w:val="24"/>
          <w:shd w:fill="FFFFFF" w:val="clear"/>
        </w:rPr>
        <w:t>Szanowni Rodzice uczniów szkół podstawowych w gminie Grodzisk Mazowiecki,</w:t>
      </w:r>
    </w:p>
    <w:p>
      <w:pPr>
        <w:pStyle w:val="Tretekstu"/>
        <w:widowControl/>
        <w:ind w:left="0" w:right="0" w:hanging="0"/>
        <w:rPr/>
      </w:pPr>
      <w:r>
        <w:rPr>
          <w:rFonts w:ascii="Times New Roman;serif" w:hAnsi="Times New Roman;serif"/>
          <w:b w:val="false"/>
          <w:i w:val="false"/>
          <w:caps w:val="false"/>
          <w:smallCaps w:val="false"/>
          <w:color w:val="000000"/>
          <w:spacing w:val="0"/>
          <w:sz w:val="24"/>
        </w:rPr>
        <w:t>od nowego roku szkolnego znacząco zmieniają się zasady zakupu biletów i refundacji kosztów dowozu dla uczniów uprawnionych na podstawie ustawy Prawo oświatowe, na liniach komunikacji powiatowej od 21 do 32. </w:t>
      </w:r>
      <w:r>
        <w:rPr>
          <w:rStyle w:val="Mocnowyrniony"/>
          <w:rFonts w:ascii="Times New Roman;serif" w:hAnsi="Times New Roman;serif"/>
          <w:b w:val="false"/>
          <w:i w:val="false"/>
          <w:caps w:val="false"/>
          <w:smallCaps w:val="false"/>
          <w:color w:val="000000"/>
          <w:spacing w:val="0"/>
          <w:sz w:val="24"/>
        </w:rPr>
        <w:t>Zakupu biletu miesięcznego należy dokonać we własnym zakresie, </w:t>
      </w:r>
      <w:r>
        <w:rPr>
          <w:rFonts w:ascii="Times New Roman;serif" w:hAnsi="Times New Roman;serif"/>
          <w:b w:val="false"/>
          <w:i w:val="false"/>
          <w:caps w:val="false"/>
          <w:smallCaps w:val="false"/>
          <w:color w:val="000000"/>
          <w:spacing w:val="0"/>
          <w:sz w:val="24"/>
        </w:rPr>
        <w:t>mimo że niezmiennie przysługuje refundacja z gminy.</w:t>
      </w:r>
    </w:p>
    <w:p>
      <w:pPr>
        <w:pStyle w:val="Tretekstu"/>
        <w:widowControl/>
        <w:ind w:left="0" w:right="0" w:hanging="0"/>
        <w:rPr>
          <w:rFonts w:ascii="Times New Roman;serif" w:hAnsi="Times New Roman;serif"/>
          <w:b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Sprzedaż biletów miesięcznych na wrzesień, na linie 21 – 31, odbywa się w dniach </w:t>
        <w:br/>
        <w:t>26 sierpnia do 4 września 2020 r., w godzinach 10:00 – 18:00 w dni robocze, na dworcu PKP w Grodzisku Mazowieckim w okienku Przedsiębiorstwa Komunikacji Samochodowej </w:t>
        <w:br/>
        <w:t>w Grodzisku Maz. Sp. z o.o.</w:t>
      </w:r>
    </w:p>
    <w:p>
      <w:pPr>
        <w:pStyle w:val="Tretekstu"/>
        <w:widowControl/>
        <w:ind w:left="0" w:right="0" w:hanging="0"/>
        <w:rPr>
          <w:rFonts w:ascii="Times New Roman;serif" w:hAnsi="Times New Roman;serif"/>
          <w:b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Sprzedaż biletów miesięcznych na wrzesień, na linię 32, odbywa się w Żabiej Woli w dniach 28 i 31 sierpnia, a także 1 i 2 września 2020 r. od 10.00 do 18.00 w nowym punkcie sprzedaży przy ul. Spółdzielczej 2F.</w:t>
      </w:r>
    </w:p>
    <w:p>
      <w:pPr>
        <w:pStyle w:val="Tretekstu"/>
        <w:widowControl/>
        <w:ind w:left="0" w:right="0" w:hanging="0"/>
        <w:rPr>
          <w:rFonts w:ascii="Times New Roman;serif" w:hAnsi="Times New Roman;serif"/>
          <w:b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Na bilety obowiązuje zniżka uczniowska szkolna.</w:t>
      </w:r>
    </w:p>
    <w:p>
      <w:pPr>
        <w:pStyle w:val="Tretekstu"/>
        <w:widowControl/>
        <w:ind w:left="0" w:right="0" w:hanging="0"/>
        <w:rPr>
          <w:rFonts w:ascii="Times New Roman;serif" w:hAnsi="Times New Roman;serif"/>
          <w:b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Po zakończonym miesiącu zakupiony bilet, wraz z wnioskiem o refundację kosztów przejazdu dziecka należy złożyć w sekretariacie szkoły, do której dziecko uczęszcza. Na wskazany we wniosku rachunek szkoła zrefunduje koszty zakupu biletu. Podobna procedura obowiązuje do biletów zakupionych w kolejnych miesiącach.</w:t>
      </w:r>
    </w:p>
    <w:p>
      <w:pPr>
        <w:pStyle w:val="Tretekstu"/>
        <w:widowControl/>
        <w:ind w:left="0" w:right="0" w:hanging="0"/>
        <w:rPr/>
      </w:pPr>
      <w:hyperlink r:id="rId2">
        <w:r>
          <w:rPr>
            <w:rStyle w:val="Czeinternetowe"/>
            <w:rFonts w:ascii="Times New Roman;serif" w:hAnsi="Times New Roman;serif"/>
            <w:b w:val="false"/>
            <w:i w:val="false"/>
            <w:caps w:val="false"/>
            <w:smallCaps w:val="false"/>
            <w:color w:val="000000"/>
            <w:spacing w:val="0"/>
            <w:sz w:val="24"/>
          </w:rPr>
          <w:t>Druk wniosku</w:t>
        </w:r>
      </w:hyperlink>
      <w:r>
        <w:rPr>
          <w:rFonts w:ascii="Times New Roman;serif" w:hAnsi="Times New Roman;serif"/>
          <w:b w:val="false"/>
          <w:i w:val="false"/>
          <w:caps w:val="false"/>
          <w:smallCaps w:val="false"/>
          <w:color w:val="000000"/>
          <w:spacing w:val="0"/>
          <w:sz w:val="24"/>
        </w:rPr>
        <w:t> dostępny będzie na stronie szkoły, w sekretariacie i na stronie Biura Oświaty Gminy Grodzisk Mazowiecki.</w:t>
      </w:r>
    </w:p>
    <w:p>
      <w:pPr>
        <w:pStyle w:val="Tretekstu"/>
        <w:widowControl/>
        <w:ind w:left="0" w:right="0" w:hanging="0"/>
        <w:rPr>
          <w:rFonts w:ascii="Times New Roman;serif" w:hAnsi="Times New Roman;serif"/>
          <w:b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Powodem zmiany jest przekształcenie linii 21 – 32 z gminnych na powiatowe. Niniejsza zmiana zwiększa dostępność do komunikacji na terenie powiatu grodziskiego. Więcej autobusów, częstsze kursy to łatwiejszy dojazd do szkoły, przychodni, szpitala. To dostęp do kultury dla młodzieży, seniorów. Powiat, dzięki współpracy z samorządami gminnymi otrzymał dofinansowanie w wysokości 3,78 mln zł.</w:t>
      </w:r>
    </w:p>
    <w:p>
      <w:pPr>
        <w:pStyle w:val="Tretekstu"/>
        <w:widowControl/>
        <w:ind w:left="0" w:right="0" w:hanging="0"/>
        <w:rPr>
          <w:rFonts w:ascii="Times New Roman;serif" w:hAnsi="Times New Roman;serif"/>
          <w:b w:val="false"/>
          <w:i w:val="false"/>
          <w:caps w:val="false"/>
          <w:smallCaps w:val="false"/>
          <w:color w:val="000000"/>
          <w:spacing w:val="0"/>
          <w:sz w:val="24"/>
        </w:rPr>
      </w:pPr>
      <w:r>
        <w:rPr>
          <w:rFonts w:ascii="Times New Roman;serif" w:hAnsi="Times New Roman;serif"/>
          <w:b w:val="false"/>
          <w:i w:val="false"/>
          <w:caps w:val="false"/>
          <w:smallCaps w:val="false"/>
          <w:color w:val="000000"/>
          <w:spacing w:val="0"/>
          <w:sz w:val="24"/>
        </w:rPr>
        <w:t>Liczymy na Państwa wyrozumiałość i współpracę.</w:t>
      </w:r>
    </w:p>
    <w:p>
      <w:pPr>
        <w:pStyle w:val="Tretekstu"/>
        <w:widowControl/>
        <w:ind w:left="0" w:right="0" w:hanging="0"/>
        <w:rPr>
          <w:rFonts w:ascii="Times New Roman;serif" w:hAnsi="Times New Roman;serif"/>
          <w:b w:val="false"/>
          <w:i w:val="false"/>
          <w:caps w:val="false"/>
          <w:smallCaps w:val="false"/>
          <w:color w:val="212529"/>
          <w:spacing w:val="0"/>
          <w:sz w:val="20"/>
        </w:rPr>
      </w:pPr>
      <w:r>
        <w:rPr>
          <w:rFonts w:ascii="Times New Roman;serif" w:hAnsi="Times New Roman;serif"/>
          <w:b w:val="false"/>
          <w:i w:val="false"/>
          <w:caps w:val="false"/>
          <w:smallCaps w:val="false"/>
          <w:color w:val="212529"/>
          <w:spacing w:val="0"/>
          <w:sz w:val="20"/>
        </w:rPr>
        <w:t>Wykaz linii:</w:t>
      </w:r>
    </w:p>
    <w:p>
      <w:pPr>
        <w:pStyle w:val="Tretekstu"/>
        <w:widowControl/>
        <w:numPr>
          <w:ilvl w:val="0"/>
          <w:numId w:val="1"/>
        </w:numPr>
        <w:tabs>
          <w:tab w:val="clear" w:pos="708"/>
          <w:tab w:val="left" w:pos="0" w:leader="none"/>
        </w:tabs>
        <w:ind w:left="707" w:hanging="0"/>
        <w:rPr>
          <w:rFonts w:ascii="Times New Roman;serif" w:hAnsi="Times New Roman;serif"/>
          <w:b w:val="false"/>
          <w:i w:val="false"/>
          <w:caps w:val="false"/>
          <w:smallCaps w:val="false"/>
          <w:color w:val="212529"/>
          <w:spacing w:val="0"/>
          <w:sz w:val="20"/>
        </w:rPr>
      </w:pPr>
      <w:r>
        <w:rPr>
          <w:rFonts w:ascii="Times New Roman;serif" w:hAnsi="Times New Roman;serif"/>
          <w:b w:val="false"/>
          <w:i w:val="false"/>
          <w:caps w:val="false"/>
          <w:smallCaps w:val="false"/>
          <w:color w:val="212529"/>
          <w:spacing w:val="0"/>
          <w:sz w:val="20"/>
        </w:rPr>
        <w:t>21: Grodzisk – Kozerki – Chylice Kolonia (Jaktorów) – Kozerki – Władków,</w:t>
      </w:r>
    </w:p>
    <w:p>
      <w:pPr>
        <w:pStyle w:val="Tretekstu"/>
        <w:widowControl/>
        <w:numPr>
          <w:ilvl w:val="0"/>
          <w:numId w:val="1"/>
        </w:numPr>
        <w:tabs>
          <w:tab w:val="clear" w:pos="708"/>
          <w:tab w:val="left" w:pos="0" w:leader="none"/>
        </w:tabs>
        <w:ind w:left="707" w:hanging="0"/>
        <w:rPr>
          <w:rFonts w:ascii="Times New Roman;serif" w:hAnsi="Times New Roman;serif"/>
          <w:b w:val="false"/>
          <w:i w:val="false"/>
          <w:caps w:val="false"/>
          <w:smallCaps w:val="false"/>
          <w:color w:val="212529"/>
          <w:spacing w:val="0"/>
          <w:sz w:val="20"/>
        </w:rPr>
      </w:pPr>
      <w:r>
        <w:rPr>
          <w:rFonts w:ascii="Times New Roman;serif" w:hAnsi="Times New Roman;serif"/>
          <w:b w:val="false"/>
          <w:i w:val="false"/>
          <w:caps w:val="false"/>
          <w:smallCaps w:val="false"/>
          <w:color w:val="212529"/>
          <w:spacing w:val="0"/>
          <w:sz w:val="20"/>
        </w:rPr>
        <w:t>22: Makówka – Janinów – Grodzisk – Opypy – Książenice – Urszulin – Siestrzeń,</w:t>
      </w:r>
    </w:p>
    <w:p>
      <w:pPr>
        <w:pStyle w:val="Tretekstu"/>
        <w:widowControl/>
        <w:numPr>
          <w:ilvl w:val="0"/>
          <w:numId w:val="1"/>
        </w:numPr>
        <w:tabs>
          <w:tab w:val="clear" w:pos="708"/>
          <w:tab w:val="left" w:pos="0" w:leader="none"/>
        </w:tabs>
        <w:ind w:left="707" w:hanging="0"/>
        <w:rPr>
          <w:rFonts w:ascii="Times New Roman;serif" w:hAnsi="Times New Roman;serif"/>
          <w:b w:val="false"/>
          <w:i w:val="false"/>
          <w:caps w:val="false"/>
          <w:smallCaps w:val="false"/>
          <w:color w:val="212529"/>
          <w:spacing w:val="0"/>
          <w:sz w:val="20"/>
        </w:rPr>
      </w:pPr>
      <w:r>
        <w:rPr>
          <w:rFonts w:ascii="Times New Roman;serif" w:hAnsi="Times New Roman;serif"/>
          <w:b w:val="false"/>
          <w:i w:val="false"/>
          <w:caps w:val="false"/>
          <w:smallCaps w:val="false"/>
          <w:color w:val="212529"/>
          <w:spacing w:val="0"/>
          <w:sz w:val="20"/>
        </w:rPr>
        <w:t>23: Kłudno – Kłudzienko – Natolin – Grodzisk – Adamowizna – Radonie – Szczęsne – Książenice – Siestrzeń,</w:t>
      </w:r>
    </w:p>
    <w:p>
      <w:pPr>
        <w:pStyle w:val="Tretekstu"/>
        <w:widowControl/>
        <w:numPr>
          <w:ilvl w:val="0"/>
          <w:numId w:val="1"/>
        </w:numPr>
        <w:tabs>
          <w:tab w:val="clear" w:pos="708"/>
          <w:tab w:val="left" w:pos="0" w:leader="none"/>
        </w:tabs>
        <w:ind w:left="707" w:hanging="0"/>
        <w:rPr>
          <w:rFonts w:ascii="Times New Roman;serif" w:hAnsi="Times New Roman;serif"/>
          <w:b w:val="false"/>
          <w:i w:val="false"/>
          <w:caps w:val="false"/>
          <w:smallCaps w:val="false"/>
          <w:color w:val="212529"/>
          <w:spacing w:val="0"/>
          <w:sz w:val="20"/>
        </w:rPr>
      </w:pPr>
      <w:r>
        <w:rPr>
          <w:rFonts w:ascii="Times New Roman;serif" w:hAnsi="Times New Roman;serif"/>
          <w:b w:val="false"/>
          <w:i w:val="false"/>
          <w:caps w:val="false"/>
          <w:smallCaps w:val="false"/>
          <w:color w:val="212529"/>
          <w:spacing w:val="0"/>
          <w:sz w:val="20"/>
        </w:rPr>
        <w:t>24: Radonie – Szczęsne – Grodzisk – Chlebnia – Izdebno – Baranów,</w:t>
      </w:r>
    </w:p>
    <w:p>
      <w:pPr>
        <w:pStyle w:val="Tretekstu"/>
        <w:widowControl/>
        <w:numPr>
          <w:ilvl w:val="0"/>
          <w:numId w:val="1"/>
        </w:numPr>
        <w:tabs>
          <w:tab w:val="clear" w:pos="708"/>
          <w:tab w:val="left" w:pos="0" w:leader="none"/>
        </w:tabs>
        <w:ind w:left="707" w:hanging="0"/>
        <w:rPr>
          <w:rFonts w:ascii="Times New Roman;serif" w:hAnsi="Times New Roman;serif"/>
          <w:b w:val="false"/>
          <w:i w:val="false"/>
          <w:caps w:val="false"/>
          <w:smallCaps w:val="false"/>
          <w:color w:val="212529"/>
          <w:spacing w:val="0"/>
          <w:sz w:val="20"/>
        </w:rPr>
      </w:pPr>
      <w:r>
        <w:rPr>
          <w:rFonts w:ascii="Times New Roman;serif" w:hAnsi="Times New Roman;serif"/>
          <w:b w:val="false"/>
          <w:i w:val="false"/>
          <w:caps w:val="false"/>
          <w:smallCaps w:val="false"/>
          <w:color w:val="212529"/>
          <w:spacing w:val="0"/>
          <w:sz w:val="20"/>
        </w:rPr>
        <w:t>25: Grodzisk – Kozery Nowe – Izdebno – Boża Wola,</w:t>
      </w:r>
    </w:p>
    <w:p>
      <w:pPr>
        <w:pStyle w:val="Tretekstu"/>
        <w:widowControl/>
        <w:numPr>
          <w:ilvl w:val="0"/>
          <w:numId w:val="1"/>
        </w:numPr>
        <w:tabs>
          <w:tab w:val="clear" w:pos="708"/>
          <w:tab w:val="left" w:pos="0" w:leader="none"/>
        </w:tabs>
        <w:ind w:left="707" w:hanging="0"/>
        <w:rPr>
          <w:rFonts w:ascii="Times New Roman;serif" w:hAnsi="Times New Roman;serif"/>
          <w:b w:val="false"/>
          <w:i w:val="false"/>
          <w:caps w:val="false"/>
          <w:smallCaps w:val="false"/>
          <w:color w:val="212529"/>
          <w:spacing w:val="0"/>
          <w:sz w:val="20"/>
        </w:rPr>
      </w:pPr>
      <w:r>
        <w:rPr>
          <w:rFonts w:ascii="Times New Roman;serif" w:hAnsi="Times New Roman;serif"/>
          <w:b w:val="false"/>
          <w:i w:val="false"/>
          <w:caps w:val="false"/>
          <w:smallCaps w:val="false"/>
          <w:color w:val="212529"/>
          <w:spacing w:val="0"/>
          <w:sz w:val="20"/>
        </w:rPr>
        <w:t>26: Grodzisk – Chrzanów Mały – Żuków – Kłudno Nowe – Karolina – Kaski,</w:t>
      </w:r>
    </w:p>
    <w:p>
      <w:pPr>
        <w:pStyle w:val="Tretekstu"/>
        <w:widowControl/>
        <w:numPr>
          <w:ilvl w:val="0"/>
          <w:numId w:val="1"/>
        </w:numPr>
        <w:tabs>
          <w:tab w:val="clear" w:pos="708"/>
          <w:tab w:val="left" w:pos="0" w:leader="none"/>
        </w:tabs>
        <w:ind w:left="707" w:hanging="0"/>
        <w:rPr>
          <w:rFonts w:ascii="Times New Roman;serif" w:hAnsi="Times New Roman;serif"/>
          <w:b w:val="false"/>
          <w:i w:val="false"/>
          <w:caps w:val="false"/>
          <w:smallCaps w:val="false"/>
          <w:color w:val="212529"/>
          <w:spacing w:val="0"/>
          <w:sz w:val="20"/>
        </w:rPr>
      </w:pPr>
      <w:r>
        <w:rPr>
          <w:rFonts w:ascii="Times New Roman;serif" w:hAnsi="Times New Roman;serif"/>
          <w:b w:val="false"/>
          <w:i w:val="false"/>
          <w:caps w:val="false"/>
          <w:smallCaps w:val="false"/>
          <w:color w:val="212529"/>
          <w:spacing w:val="0"/>
          <w:sz w:val="20"/>
        </w:rPr>
        <w:t>27: Grodzisk Traugutta Kładka – Natolin (strefa przemysłowa) – Chlebnia – Chrzanów Mały – Grodzisk Traugutta Kładka – Milanówek – Grodzisk Os. Kopernika – Grodzisk Traugutta Kładka,</w:t>
      </w:r>
    </w:p>
    <w:p>
      <w:pPr>
        <w:pStyle w:val="Tretekstu"/>
        <w:widowControl/>
        <w:numPr>
          <w:ilvl w:val="0"/>
          <w:numId w:val="1"/>
        </w:numPr>
        <w:tabs>
          <w:tab w:val="clear" w:pos="708"/>
          <w:tab w:val="left" w:pos="0" w:leader="none"/>
        </w:tabs>
        <w:ind w:left="707" w:hanging="0"/>
        <w:rPr>
          <w:rFonts w:ascii="Times New Roman;serif" w:hAnsi="Times New Roman;serif"/>
          <w:b w:val="false"/>
          <w:i w:val="false"/>
          <w:caps w:val="false"/>
          <w:smallCaps w:val="false"/>
          <w:color w:val="212529"/>
          <w:spacing w:val="0"/>
          <w:sz w:val="20"/>
        </w:rPr>
      </w:pPr>
      <w:r>
        <w:rPr>
          <w:rFonts w:ascii="Times New Roman;serif" w:hAnsi="Times New Roman;serif"/>
          <w:b w:val="false"/>
          <w:i w:val="false"/>
          <w:caps w:val="false"/>
          <w:smallCaps w:val="false"/>
          <w:color w:val="212529"/>
          <w:spacing w:val="0"/>
          <w:sz w:val="20"/>
        </w:rPr>
        <w:t>28: Grodzisk Dworzec PKP – Makówka – Czarny Las – Grodzisk Szpital – Grodzisk Dworzec PKP – Milanówek – Grodzisk Os. Kopernika – Grodzisk Dworzec PKP,</w:t>
      </w:r>
    </w:p>
    <w:p>
      <w:pPr>
        <w:pStyle w:val="Tretekstu"/>
        <w:widowControl/>
        <w:numPr>
          <w:ilvl w:val="0"/>
          <w:numId w:val="1"/>
        </w:numPr>
        <w:tabs>
          <w:tab w:val="clear" w:pos="708"/>
          <w:tab w:val="left" w:pos="0" w:leader="none"/>
        </w:tabs>
        <w:ind w:left="707" w:hanging="0"/>
        <w:rPr>
          <w:rFonts w:ascii="Times New Roman;serif" w:hAnsi="Times New Roman;serif"/>
          <w:b w:val="false"/>
          <w:i w:val="false"/>
          <w:caps w:val="false"/>
          <w:smallCaps w:val="false"/>
          <w:color w:val="212529"/>
          <w:spacing w:val="0"/>
          <w:sz w:val="20"/>
        </w:rPr>
      </w:pPr>
      <w:r>
        <w:rPr>
          <w:rFonts w:ascii="Times New Roman;serif" w:hAnsi="Times New Roman;serif"/>
          <w:b w:val="false"/>
          <w:i w:val="false"/>
          <w:caps w:val="false"/>
          <w:smallCaps w:val="false"/>
          <w:color w:val="212529"/>
          <w:spacing w:val="0"/>
          <w:sz w:val="20"/>
        </w:rPr>
        <w:t>29: Grodzisk Szpital – Grodzisk Dworzec PKP – Grodzisk Os. Kopernika – Grodzisk Piaskowa WKD – Opypy – Książenice – Urszulin – Siestrzeń,</w:t>
      </w:r>
    </w:p>
    <w:p>
      <w:pPr>
        <w:pStyle w:val="Tretekstu"/>
        <w:widowControl/>
        <w:numPr>
          <w:ilvl w:val="0"/>
          <w:numId w:val="1"/>
        </w:numPr>
        <w:tabs>
          <w:tab w:val="clear" w:pos="708"/>
          <w:tab w:val="left" w:pos="0" w:leader="none"/>
        </w:tabs>
        <w:ind w:left="707" w:hanging="0"/>
        <w:rPr>
          <w:rFonts w:ascii="Times New Roman;serif" w:hAnsi="Times New Roman;serif"/>
          <w:b w:val="false"/>
          <w:i w:val="false"/>
          <w:caps w:val="false"/>
          <w:smallCaps w:val="false"/>
          <w:color w:val="212529"/>
          <w:spacing w:val="0"/>
          <w:sz w:val="20"/>
        </w:rPr>
      </w:pPr>
      <w:r>
        <w:rPr>
          <w:rFonts w:ascii="Times New Roman;serif" w:hAnsi="Times New Roman;serif"/>
          <w:b w:val="false"/>
          <w:i w:val="false"/>
          <w:caps w:val="false"/>
          <w:smallCaps w:val="false"/>
          <w:color w:val="212529"/>
          <w:spacing w:val="0"/>
          <w:sz w:val="20"/>
        </w:rPr>
        <w:t>30: Grodzisk – Adamowizna – Osowiec -Józefina – Oddział – Słubice – Pieńki Słubickie,</w:t>
      </w:r>
    </w:p>
    <w:p>
      <w:pPr>
        <w:pStyle w:val="Tretekstu"/>
        <w:widowControl/>
        <w:numPr>
          <w:ilvl w:val="0"/>
          <w:numId w:val="1"/>
        </w:numPr>
        <w:tabs>
          <w:tab w:val="clear" w:pos="708"/>
          <w:tab w:val="left" w:pos="0" w:leader="none"/>
        </w:tabs>
        <w:ind w:left="707" w:hanging="0"/>
        <w:rPr>
          <w:rFonts w:ascii="Times New Roman;serif" w:hAnsi="Times New Roman;serif"/>
          <w:b w:val="false"/>
          <w:i w:val="false"/>
          <w:caps w:val="false"/>
          <w:smallCaps w:val="false"/>
          <w:color w:val="212529"/>
          <w:spacing w:val="0"/>
          <w:sz w:val="20"/>
        </w:rPr>
      </w:pPr>
      <w:bookmarkStart w:id="0" w:name="_GoBack"/>
      <w:bookmarkEnd w:id="0"/>
      <w:r>
        <w:rPr>
          <w:rFonts w:ascii="Times New Roman;serif" w:hAnsi="Times New Roman;serif"/>
          <w:b w:val="false"/>
          <w:i w:val="false"/>
          <w:caps w:val="false"/>
          <w:smallCaps w:val="false"/>
          <w:color w:val="212529"/>
          <w:spacing w:val="0"/>
          <w:sz w:val="20"/>
        </w:rPr>
        <w:t>31: Grodzisk – Adamowizna – Osowiec – Józefina – Żabia Wola – Kaleń – Skuły – Piotrkowice – Petrykozy – Grzegorzewice,</w:t>
      </w:r>
    </w:p>
    <w:p>
      <w:pPr>
        <w:pStyle w:val="Tretekstu"/>
        <w:widowControl/>
        <w:numPr>
          <w:ilvl w:val="0"/>
          <w:numId w:val="1"/>
        </w:numPr>
        <w:tabs>
          <w:tab w:val="clear" w:pos="708"/>
          <w:tab w:val="left" w:pos="0" w:leader="none"/>
        </w:tabs>
        <w:ind w:left="707" w:hanging="0"/>
        <w:rPr>
          <w:rFonts w:ascii="Times New Roman;serif" w:hAnsi="Times New Roman;serif"/>
          <w:b w:val="false"/>
          <w:i w:val="false"/>
          <w:caps w:val="false"/>
          <w:smallCaps w:val="false"/>
          <w:color w:val="212529"/>
          <w:spacing w:val="0"/>
          <w:sz w:val="20"/>
        </w:rPr>
      </w:pPr>
      <w:r>
        <w:rPr>
          <w:rFonts w:ascii="Times New Roman;serif" w:hAnsi="Times New Roman;serif"/>
          <w:b w:val="false"/>
          <w:i w:val="false"/>
          <w:caps w:val="false"/>
          <w:smallCaps w:val="false"/>
          <w:color w:val="212529"/>
          <w:spacing w:val="0"/>
          <w:sz w:val="20"/>
        </w:rPr>
        <w:t>32: Grodzisk – Szczęsne – Radonie – Musuły – Józefina – Żabia Wola – Ojrzanów – Żelechów – Zaręby – Ojrzanów – Żelechów – Siestrzeń – Książenice – Opypy – Grodzisk.</w:t>
      </w:r>
    </w:p>
    <w:p>
      <w:pPr>
        <w:pStyle w:val="Tretekstu"/>
        <w:widowControl/>
        <w:ind w:left="0" w:right="0" w:hanging="0"/>
        <w:rPr>
          <w:rFonts w:ascii="Georgia;Times New Roman;Bitstream Charter;Times;serif" w:hAnsi="Georgia;Times New Roman;Bitstream Charter;Times;serif"/>
          <w:b/>
          <w:i w:val="false"/>
          <w:caps w:val="false"/>
          <w:smallCaps w:val="false"/>
          <w:color w:val="000000"/>
          <w:spacing w:val="0"/>
          <w:sz w:val="20"/>
        </w:rPr>
      </w:pPr>
      <w:hyperlink r:id="rId3">
        <w:r>
          <w:rPr/>
        </w:r>
      </w:hyperlink>
    </w:p>
    <w:p>
      <w:pPr>
        <w:pStyle w:val="Tretekstu"/>
        <w:widowControl/>
        <w:ind w:left="0" w:right="0" w:hanging="0"/>
        <w:rPr/>
      </w:pPr>
      <w:hyperlink r:id="rId4">
        <w:r>
          <w:rPr>
            <w:rStyle w:val="Czeinternetowe"/>
            <w:rFonts w:ascii="Georgia;Times New Roman;Bitstream Charter;Times;serif" w:hAnsi="Georgia;Times New Roman;Bitstream Charter;Times;serif"/>
            <w:b/>
            <w:i w:val="false"/>
            <w:caps w:val="false"/>
            <w:smallCaps w:val="false"/>
            <w:color w:val="000000"/>
            <w:spacing w:val="0"/>
            <w:sz w:val="20"/>
          </w:rPr>
          <w:t>WNIOSEK</w:t>
        </w:r>
      </w:hyperlink>
    </w:p>
    <w:p>
      <w:pPr>
        <w:pStyle w:val="Normal"/>
        <w:spacing w:before="0" w:after="160"/>
        <w:rPr>
          <w:rFonts w:ascii="Times New Roman" w:hAnsi="Times New Roman" w:cs="Times New Roman"/>
          <w:i/>
          <w:i/>
          <w:color w:val="212529"/>
          <w:sz w:val="24"/>
          <w:highlight w:val="white"/>
        </w:rPr>
      </w:pPr>
      <w:r>
        <w:rPr/>
      </w:r>
    </w:p>
    <w:sectPr>
      <w:type w:val="nextPage"/>
      <w:pgSz w:w="11906" w:h="16838"/>
      <w:pgMar w:left="1417" w:right="1417" w:header="720" w:top="709" w:footer="720" w:bottom="709"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Liberation Sans">
    <w:altName w:val="Arial"/>
    <w:charset w:val="ee"/>
    <w:family w:val="roman"/>
    <w:pitch w:val="variable"/>
  </w:font>
  <w:font w:name="Times New Roman">
    <w:altName w:val="serif"/>
    <w:charset w:val="ee"/>
    <w:family w:val="auto"/>
    <w:pitch w:val="default"/>
  </w:font>
  <w:font w:name="Georgia">
    <w:altName w:val="Times New Roman"/>
    <w:charset w:val="ee"/>
    <w:family w:val="auto"/>
    <w:pitch w:val="default"/>
  </w:font>
  <w:font w:name="Times New Roman">
    <w:charset w:val="ee"/>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tabs>
          <w:tab w:val="num" w:pos="707"/>
        </w:tabs>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4abf"/>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Gwka"/>
    <w:qFormat/>
    <w:pPr>
      <w:outlineLvl w:val="0"/>
    </w:pPr>
    <w:rPr/>
  </w:style>
  <w:style w:type="paragraph" w:styleId="Nagwek2">
    <w:name w:val="Heading 2"/>
    <w:basedOn w:val="Gwka"/>
    <w:qFormat/>
    <w:pPr>
      <w:outlineLvl w:val="1"/>
    </w:pPr>
    <w:rPr/>
  </w:style>
  <w:style w:type="paragraph" w:styleId="Nagwek3">
    <w:name w:val="Heading 3"/>
    <w:basedOn w:val="Gwka"/>
    <w:qFormat/>
    <w:pPr>
      <w:outlineLvl w:val="2"/>
    </w:pPr>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Wyrnienie">
    <w:name w:val="Wyróżnienie"/>
    <w:qFormat/>
    <w:rPr>
      <w:i/>
      <w:iCs/>
    </w:rPr>
  </w:style>
  <w:style w:type="character" w:styleId="Mocnowyrniony">
    <w:name w:val="Mocno wyróżniony"/>
    <w:qFormat/>
    <w:rPr>
      <w:b/>
      <w:bCs/>
    </w:rPr>
  </w:style>
  <w:style w:type="character" w:styleId="Czeinternetowe">
    <w:name w:val="Łącze internetowe"/>
    <w:rPr>
      <w:color w:val="000080"/>
      <w:u w:val="single"/>
      <w:lang w:val="zxx" w:eastAsia="zxx" w:bidi="zxx"/>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customStyle="1">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Sygnatura">
    <w:name w:val="Signature"/>
    <w:basedOn w:val="Normal"/>
    <w:pPr>
      <w:suppressLineNumbers/>
      <w:spacing w:before="120" w:after="120"/>
    </w:pPr>
    <w:rPr>
      <w:rFonts w:cs="Arial"/>
      <w:i/>
      <w:iCs/>
      <w:sz w:val="24"/>
      <w:szCs w:val="24"/>
    </w:rPr>
  </w:style>
  <w:style w:type="paragraph" w:styleId="Zawartoramki" w:customStyle="1">
    <w:name w:val="Zawartość ramki"/>
    <w:basedOn w:val="Normal"/>
    <w:qFormat/>
    <w:pPr/>
    <w:rPr/>
  </w:style>
  <w:style w:type="paragraph" w:styleId="Cytaty" w:customStyle="1">
    <w:name w:val="Cytaty"/>
    <w:basedOn w:val="Normal"/>
    <w:qFormat/>
    <w:pPr/>
    <w:rPr/>
  </w:style>
  <w:style w:type="paragraph" w:styleId="Tytu">
    <w:name w:val="Title"/>
    <w:basedOn w:val="Gwka"/>
    <w:qFormat/>
    <w:pPr/>
    <w:rPr/>
  </w:style>
  <w:style w:type="paragraph" w:styleId="Podtytu">
    <w:name w:val="Subtitle"/>
    <w:basedOn w:val="Gwka"/>
    <w:qFormat/>
    <w:pPr/>
    <w:rPr/>
  </w:style>
  <w:style w:type="paragraph" w:styleId="ListParagraph">
    <w:name w:val="List Paragraph"/>
    <w:basedOn w:val="Normal"/>
    <w:uiPriority w:val="34"/>
    <w:qFormat/>
    <w:rsid w:val="00600e22"/>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rodzisk-oswiata.pl/wp-content/uploads/2020/08/Wniosek-o-refundacj&#281;-zakupu-biletu.pdf" TargetMode="External"/><Relationship Id="rId3" Type="http://schemas.openxmlformats.org/officeDocument/2006/relationships/hyperlink" Target="http://www.grodzisk-oswiata.pl/wp-content/uploads/2020/08/Wniosek-o-refundacj&#281;-zakupu-biletu1.pdf" TargetMode="External"/><Relationship Id="rId4" Type="http://schemas.openxmlformats.org/officeDocument/2006/relationships/hyperlink" Target="http://www.grodzisk-oswiata.pl/wp-content/uploads/2020/08/Wniosek-o-refundacj&#281;-zakupu-biletu1.pdf"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Application>LibreOffice/6.2.0.3$Windows_X86_64 LibreOffice_project/98c6a8a1c6c7b144ce3cc729e34964b47ce25d62</Application>
  <Pages>2</Pages>
  <Words>416</Words>
  <Characters>2627</Characters>
  <CharactersWithSpaces>3093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2020-08-26T13:11:00Z</dcterms:created>
  <dc:creator>Emilia Jędrzejczyk</dc:creator>
  <dc:description/>
  <dc:language>pl-PL</dc:language>
  <cp:lastModifiedBy/>
  <cp:lastPrinted>2018-09-07T12:03:00Z</cp:lastPrinted>
  <dcterms:modified xsi:type="dcterms:W3CDTF">2020-08-27T09:24:44Z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