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BA3A" w14:textId="1DAFF64C" w:rsidR="009B30C2" w:rsidRPr="00BC6C29" w:rsidRDefault="00F60CBD" w:rsidP="00F60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C29">
        <w:rPr>
          <w:rFonts w:ascii="Times New Roman" w:hAnsi="Times New Roman" w:cs="Times New Roman"/>
          <w:b/>
          <w:bCs/>
          <w:sz w:val="24"/>
          <w:szCs w:val="24"/>
        </w:rPr>
        <w:t>Zespół interdyscyplinarny ds. Przeciwdziałania Przemocy w Rodzinie</w:t>
      </w:r>
    </w:p>
    <w:p w14:paraId="02887B4F" w14:textId="48EF33EE" w:rsidR="00F60CBD" w:rsidRDefault="00F60CBD" w:rsidP="00F60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80E14" w14:textId="652F477C" w:rsidR="00F60CBD" w:rsidRDefault="00F60CBD" w:rsidP="00F6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Grodzisk Mazowiecki podejmuje działania na rzecz przeciwdziałania przemocy w rodzinie i ochrony ofiar przemocy w rodzinie</w:t>
      </w:r>
      <w:r w:rsidR="005C28D4">
        <w:rPr>
          <w:rFonts w:ascii="Times New Roman" w:hAnsi="Times New Roman" w:cs="Times New Roman"/>
          <w:sz w:val="24"/>
          <w:szCs w:val="24"/>
        </w:rPr>
        <w:t xml:space="preserve">, głównie w ramach pracy Zespołu Interdyscyplinarnego ds. Przeciwdziałania Przemocy w Rodzinie. </w:t>
      </w:r>
    </w:p>
    <w:p w14:paraId="690DC9DA" w14:textId="77777777" w:rsidR="00C9673F" w:rsidRDefault="00C9673F" w:rsidP="00F6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8A20C" w14:textId="1118374A" w:rsidR="00FA3157" w:rsidRDefault="00FA3157" w:rsidP="00F6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został powołany Zarządzeniem Burmistrza Grodziska Mazowieckiego</w:t>
      </w:r>
      <w:r w:rsidR="00C9673F">
        <w:rPr>
          <w:rFonts w:ascii="Times New Roman" w:hAnsi="Times New Roman" w:cs="Times New Roman"/>
          <w:sz w:val="24"/>
          <w:szCs w:val="24"/>
        </w:rPr>
        <w:t xml:space="preserve"> w 2011 roku.</w:t>
      </w:r>
    </w:p>
    <w:p w14:paraId="12B47A23" w14:textId="30BE45B1" w:rsidR="00C9673F" w:rsidRDefault="00C9673F" w:rsidP="00F60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5AE4" w14:textId="7C803042" w:rsidR="00C9673F" w:rsidRPr="00441AC6" w:rsidRDefault="00C9673F" w:rsidP="00441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AC6">
        <w:rPr>
          <w:rFonts w:ascii="Times New Roman" w:hAnsi="Times New Roman" w:cs="Times New Roman"/>
          <w:sz w:val="24"/>
          <w:szCs w:val="24"/>
          <w:u w:val="single"/>
        </w:rPr>
        <w:t>Do zadań Zespołu należy:</w:t>
      </w:r>
    </w:p>
    <w:p w14:paraId="140301DE" w14:textId="2C6E7976" w:rsidR="00441AC6" w:rsidRPr="00441AC6" w:rsidRDefault="00441AC6" w:rsidP="00441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AC6">
        <w:rPr>
          <w:rFonts w:ascii="Times New Roman" w:eastAsia="Times New Roman" w:hAnsi="Times New Roman" w:cs="Times New Roman"/>
          <w:sz w:val="24"/>
          <w:szCs w:val="24"/>
          <w:lang w:eastAsia="pl-PL"/>
        </w:rPr>
        <w:t>1) diagnozowanie problemu przemocy w rodzinie;</w:t>
      </w:r>
    </w:p>
    <w:p w14:paraId="7A1974F4" w14:textId="253663C8" w:rsidR="00441AC6" w:rsidRPr="00441AC6" w:rsidRDefault="00441AC6" w:rsidP="00441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AC6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działań w środowisku zagrożonym przemocą w rodzinie mających na celu przeciwdziałanie temu zjawisku;</w:t>
      </w:r>
    </w:p>
    <w:p w14:paraId="0C4E32DF" w14:textId="329EC72C" w:rsidR="00441AC6" w:rsidRPr="00441AC6" w:rsidRDefault="00441AC6" w:rsidP="00441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AC6">
        <w:rPr>
          <w:rFonts w:ascii="Times New Roman" w:eastAsia="Times New Roman" w:hAnsi="Times New Roman" w:cs="Times New Roman"/>
          <w:sz w:val="24"/>
          <w:szCs w:val="24"/>
          <w:lang w:eastAsia="pl-PL"/>
        </w:rPr>
        <w:t>3) inicjowanie interwencji w środowisku dotkniętym przemocą w rodzinie;</w:t>
      </w:r>
    </w:p>
    <w:p w14:paraId="069DC9D6" w14:textId="104BC2D2" w:rsidR="00441AC6" w:rsidRPr="00441AC6" w:rsidRDefault="00441AC6" w:rsidP="00441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AC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rozpowszechnianie informacji o instytucjach, osobach i możliwościach udzielenia pomocy w środowisku lokalnym;</w:t>
      </w:r>
    </w:p>
    <w:p w14:paraId="43D08FAF" w14:textId="457DB1FA" w:rsidR="00441AC6" w:rsidRPr="00441AC6" w:rsidRDefault="00441AC6" w:rsidP="00441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AC6"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działań w stosunku do osób stosujących przemoc w rodzinie.</w:t>
      </w:r>
    </w:p>
    <w:p w14:paraId="0AE35CF1" w14:textId="77777777" w:rsidR="00E47919" w:rsidRDefault="00E47919" w:rsidP="00E47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337DB" w14:textId="5604A2B8" w:rsidR="00E47919" w:rsidRDefault="00E47919" w:rsidP="00E47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Przewodniczącą Zespołu jest Iwona Chorek – Główny Specjalista ds. Uzależnień Ośrodka Pomocy Społecznej w Grodzisku Mazowieckim, kontakt: tel. 720-909-218 lub 22 755 00 83, e-mail: </w:t>
      </w:r>
      <w:hyperlink r:id="rId4" w:history="1">
        <w:r w:rsidRPr="0031262F">
          <w:rPr>
            <w:rStyle w:val="Hipercze"/>
            <w:rFonts w:ascii="Times New Roman" w:hAnsi="Times New Roman" w:cs="Times New Roman"/>
            <w:sz w:val="24"/>
            <w:szCs w:val="24"/>
          </w:rPr>
          <w:t>i.chorek@opsgrodzisk.pl</w:t>
        </w:r>
      </w:hyperlink>
    </w:p>
    <w:p w14:paraId="1CD29757" w14:textId="77777777" w:rsidR="00E47919" w:rsidRDefault="00E47919" w:rsidP="00E47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Zastępcą przewodniczącej Zespołu jest Renata Dziełak – Specjalista Pracy Socjalnej W Ośrodku Pomocy Społecznej w Grodzisku Mazowieckim, kontakt: tel. 720-909-215 lub 22 755 00 83.</w:t>
      </w:r>
    </w:p>
    <w:p w14:paraId="5CC840FF" w14:textId="3324F8ED" w:rsidR="00C9673F" w:rsidRPr="00F60CBD" w:rsidRDefault="00C9673F" w:rsidP="00441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73F" w:rsidRPr="00F6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F6"/>
    <w:rsid w:val="00441AC6"/>
    <w:rsid w:val="005C28D4"/>
    <w:rsid w:val="008037F6"/>
    <w:rsid w:val="009B30C2"/>
    <w:rsid w:val="00BC6C29"/>
    <w:rsid w:val="00C9673F"/>
    <w:rsid w:val="00E47919"/>
    <w:rsid w:val="00E707B2"/>
    <w:rsid w:val="00F60CBD"/>
    <w:rsid w:val="00F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E6E"/>
  <w15:chartTrackingRefBased/>
  <w15:docId w15:val="{6ACA6407-2D9A-4158-B2D4-2B52AC96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7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chorek@ops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Chorek</dc:creator>
  <cp:keywords/>
  <dc:description/>
  <cp:lastModifiedBy>Iwona Chorek</cp:lastModifiedBy>
  <cp:revision>9</cp:revision>
  <dcterms:created xsi:type="dcterms:W3CDTF">2021-08-30T15:04:00Z</dcterms:created>
  <dcterms:modified xsi:type="dcterms:W3CDTF">2021-10-01T09:18:00Z</dcterms:modified>
</cp:coreProperties>
</file>