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7A50" w14:textId="2F52F193" w:rsidR="00B968B5" w:rsidRDefault="00B968B5" w:rsidP="00B968B5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b/>
          <w:noProof/>
          <w:sz w:val="32"/>
          <w:szCs w:val="32"/>
          <w:lang w:eastAsia="pl-PL"/>
        </w:rPr>
        <w:t>Zestaw IV - klasa 6, termin oddania</w:t>
      </w:r>
      <w:r w:rsidR="00B05DCD">
        <w:rPr>
          <w:b/>
          <w:noProof/>
          <w:sz w:val="32"/>
          <w:szCs w:val="32"/>
          <w:lang w:eastAsia="pl-PL"/>
        </w:rPr>
        <w:t xml:space="preserve"> 30.03.2022</w:t>
      </w:r>
    </w:p>
    <w:p w14:paraId="102DFCD9" w14:textId="77777777" w:rsidR="00B968B5" w:rsidRDefault="00B968B5" w:rsidP="00B968B5">
      <w:pPr>
        <w:jc w:val="right"/>
        <w:rPr>
          <w:rFonts w:ascii="TimesNewRomanPSMT" w:hAnsi="TimesNewRomanPSMT" w:cs="TimesNewRomanPSMT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E2FD89" wp14:editId="2E2548E3">
            <wp:extent cx="1085850" cy="838200"/>
            <wp:effectExtent l="0" t="0" r="0" b="0"/>
            <wp:docPr id="1" name="Obraz 1" descr="http://www.matematyka.sosnowiec.pl/grafika/zadan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matematyka.sosnowiec.pl/grafika/zadan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C3A2" w14:textId="5DF1A4FA" w:rsidR="00B968B5" w:rsidRDefault="00B968B5" w:rsidP="00B968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29">
        <w:rPr>
          <w:rFonts w:ascii="Times New Roman" w:hAnsi="Times New Roman" w:cs="Times New Roman"/>
          <w:b/>
          <w:sz w:val="24"/>
          <w:szCs w:val="24"/>
        </w:rPr>
        <w:t>Zadanie 1 (3 pkt)</w:t>
      </w:r>
    </w:p>
    <w:p w14:paraId="1A5304A8" w14:textId="7274C49F" w:rsidR="00B968B5" w:rsidRDefault="00B968B5" w:rsidP="00B968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Jan kupił na giełdzie 1000 akcji firmy Impet po 6,50 zł oraz 500 akcji firmy</w:t>
      </w:r>
      <w:r w:rsidR="0064179D">
        <w:rPr>
          <w:rFonts w:ascii="Times New Roman" w:hAnsi="Times New Roman" w:cs="Times New Roman"/>
          <w:bCs/>
          <w:sz w:val="24"/>
          <w:szCs w:val="24"/>
        </w:rPr>
        <w:t xml:space="preserve"> Naprzód po 11 zł. Po miesiącu wartość akcji Impetu spadła o 10%. Czy Pan Jan zyskał czy stracił, kupując te akcje? Ile złotych?</w:t>
      </w:r>
    </w:p>
    <w:p w14:paraId="04A80A97" w14:textId="3DAAFC07" w:rsidR="0064179D" w:rsidRDefault="0064179D" w:rsidP="00B968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AD42AC" w14:textId="77777777" w:rsidR="0064179D" w:rsidRPr="003A5429" w:rsidRDefault="0064179D" w:rsidP="006417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29">
        <w:rPr>
          <w:rFonts w:ascii="Times New Roman" w:hAnsi="Times New Roman" w:cs="Times New Roman"/>
          <w:b/>
          <w:sz w:val="24"/>
          <w:szCs w:val="24"/>
        </w:rPr>
        <w:t>Zadanie 2 (3 pkt)</w:t>
      </w:r>
    </w:p>
    <w:p w14:paraId="639362B8" w14:textId="74FF5524" w:rsidR="0064179D" w:rsidRDefault="0064179D" w:rsidP="00B968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klubie sportowym Tęcza jest 15 dziewcząt, a chłopcy stanowią 80% członków. Ile dzieci należy do klubu Tęcza</w:t>
      </w:r>
      <w:r w:rsidR="000D0BF7">
        <w:rPr>
          <w:rFonts w:ascii="Times New Roman" w:hAnsi="Times New Roman" w:cs="Times New Roman"/>
          <w:bCs/>
          <w:sz w:val="24"/>
          <w:szCs w:val="24"/>
        </w:rPr>
        <w:t>?</w:t>
      </w:r>
    </w:p>
    <w:p w14:paraId="02722C6F" w14:textId="711F5698" w:rsidR="000D0BF7" w:rsidRDefault="000D0BF7" w:rsidP="00B968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49EEDE" w14:textId="41DCD000" w:rsidR="000D0BF7" w:rsidRDefault="000D0BF7" w:rsidP="00B968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29">
        <w:rPr>
          <w:rFonts w:ascii="Times New Roman" w:hAnsi="Times New Roman" w:cs="Times New Roman"/>
          <w:b/>
          <w:sz w:val="24"/>
          <w:szCs w:val="24"/>
        </w:rPr>
        <w:t>Zadanie 3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5429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14:paraId="4F247441" w14:textId="44A32F89" w:rsidR="000D0BF7" w:rsidRDefault="000D0BF7" w:rsidP="00B968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pewnej klasie 50%</w:t>
      </w:r>
      <w:r w:rsidR="00AC7FE7">
        <w:rPr>
          <w:rFonts w:ascii="Times New Roman" w:hAnsi="Times New Roman" w:cs="Times New Roman"/>
          <w:bCs/>
          <w:sz w:val="24"/>
          <w:szCs w:val="24"/>
        </w:rPr>
        <w:t xml:space="preserve"> uczniów stanowią dziewczęta. 50% dziewcząt ma imię zaczynające się na literę A, zaś 50% z nich to Agnieszki. W klasie są 3 uczennice o tym imieniu. Ilu razem uczniów jest w tej klasie?</w:t>
      </w:r>
    </w:p>
    <w:p w14:paraId="436374C2" w14:textId="59831615" w:rsidR="00AC7FE7" w:rsidRDefault="00AC7FE7" w:rsidP="00B968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E5FF3D" w14:textId="77777777" w:rsidR="00AC7FE7" w:rsidRDefault="00AC7FE7" w:rsidP="00AC7F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 (3</w:t>
      </w:r>
      <w:r w:rsidRPr="003A5429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14:paraId="14F31B24" w14:textId="45D961E5" w:rsidR="00AC7FE7" w:rsidRDefault="00EF1E56" w:rsidP="00B968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Jeden z boków prostokąta jest dwa razy dłuższy niż drugi bok. Obwód tego prostokąta jest równy 42 cm. Oblicz jego pole.</w:t>
      </w:r>
    </w:p>
    <w:p w14:paraId="3F8D7A8A" w14:textId="31A2CCA3" w:rsidR="00EF1E56" w:rsidRDefault="00EF1E56" w:rsidP="00B968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FE5D7" w14:textId="77777777" w:rsidR="00EF1E56" w:rsidRPr="003A5429" w:rsidRDefault="00EF1E56" w:rsidP="00EF1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A5429">
        <w:rPr>
          <w:rFonts w:ascii="Times New Roman" w:hAnsi="Times New Roman" w:cs="Times New Roman"/>
          <w:b/>
          <w:color w:val="231F20"/>
          <w:sz w:val="24"/>
          <w:szCs w:val="24"/>
        </w:rPr>
        <w:t>Zadanie 5 (3 pkt)</w:t>
      </w:r>
    </w:p>
    <w:p w14:paraId="4D914E26" w14:textId="0139BB61" w:rsidR="00EF1E56" w:rsidRDefault="00EF1E56" w:rsidP="00B968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Oblicz: 1 – 2 + 3 – 4 </w:t>
      </w:r>
      <w:r w:rsidR="000C3A81">
        <w:rPr>
          <w:rFonts w:ascii="Times New Roman" w:hAnsi="Times New Roman" w:cs="Times New Roman"/>
          <w:bCs/>
          <w:sz w:val="24"/>
          <w:szCs w:val="24"/>
        </w:rPr>
        <w:t>+ 5 – 6 + 7 – 8 + … - 1498 + 1499 – 1500 .</w:t>
      </w:r>
    </w:p>
    <w:p w14:paraId="1ED63768" w14:textId="1B1848FB" w:rsidR="000C3A81" w:rsidRDefault="000C3A81" w:rsidP="00B968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B48D01" w14:textId="629229F4" w:rsidR="000C3A81" w:rsidRDefault="000C3A81" w:rsidP="00B968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80EF83" w14:textId="77777777" w:rsidR="000C3A81" w:rsidRDefault="000C3A81" w:rsidP="000C3A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B1ADFE" w14:textId="4A7112C9" w:rsidR="000C3A81" w:rsidRPr="003A5429" w:rsidRDefault="000C3A81" w:rsidP="000C3A81">
      <w:pPr>
        <w:jc w:val="right"/>
        <w:rPr>
          <w:rFonts w:ascii="Times New Roman" w:hAnsi="Times New Roman" w:cs="Times New Roman"/>
          <w:sz w:val="24"/>
          <w:szCs w:val="24"/>
        </w:rPr>
      </w:pPr>
      <w:r w:rsidRPr="003A5429">
        <w:rPr>
          <w:rFonts w:ascii="Times New Roman" w:hAnsi="Times New Roman" w:cs="Times New Roman"/>
          <w:sz w:val="24"/>
          <w:szCs w:val="24"/>
        </w:rPr>
        <w:t>POWODZENIA!</w:t>
      </w:r>
    </w:p>
    <w:p w14:paraId="1C605BE2" w14:textId="77777777" w:rsidR="000C3A81" w:rsidRPr="000D0BF7" w:rsidRDefault="000C3A81" w:rsidP="000C3A8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2302B3" w14:textId="77777777" w:rsidR="004E6B12" w:rsidRDefault="004E6B12"/>
    <w:sectPr w:rsidR="004E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B5"/>
    <w:rsid w:val="000C3A81"/>
    <w:rsid w:val="000D0BF7"/>
    <w:rsid w:val="004E6B12"/>
    <w:rsid w:val="0064179D"/>
    <w:rsid w:val="00A41BDC"/>
    <w:rsid w:val="00AC7FE7"/>
    <w:rsid w:val="00B05DCD"/>
    <w:rsid w:val="00B968B5"/>
    <w:rsid w:val="00E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4ECB"/>
  <w15:chartTrackingRefBased/>
  <w15:docId w15:val="{56FFC799-41F7-4EE6-B7CA-D5A24BA7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Iwona Słupek-Duda</cp:lastModifiedBy>
  <cp:revision>3</cp:revision>
  <dcterms:created xsi:type="dcterms:W3CDTF">2022-03-13T09:28:00Z</dcterms:created>
  <dcterms:modified xsi:type="dcterms:W3CDTF">2022-03-13T09:39:00Z</dcterms:modified>
</cp:coreProperties>
</file>